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5122" w14:textId="28E8AF61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Zakona o postupanju s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enim zgradama (</w:t>
      </w:r>
      <w:r w:rsidR="004E5A6E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Narodne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novine</w:t>
      </w:r>
      <w:r w:rsidR="004E5A6E">
        <w:rPr>
          <w:rFonts w:ascii="Times New Roman" w:hAnsi="Times New Roman" w:cs="Times New Roman"/>
          <w:sz w:val="24"/>
          <w:szCs w:val="24"/>
        </w:rPr>
        <w:t>“</w:t>
      </w:r>
      <w:r w:rsidRPr="00A97AD1">
        <w:rPr>
          <w:rFonts w:ascii="Times New Roman" w:hAnsi="Times New Roman" w:cs="Times New Roman"/>
          <w:sz w:val="24"/>
          <w:szCs w:val="24"/>
        </w:rPr>
        <w:t xml:space="preserve"> broj 86/2012, 143/2013, 65/2017 i 14/2019) i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lanka 31. Statuta Općine</w:t>
      </w:r>
      <w:r w:rsidR="0095628C">
        <w:rPr>
          <w:rFonts w:ascii="Times New Roman" w:hAnsi="Times New Roman" w:cs="Times New Roman"/>
          <w:sz w:val="24"/>
          <w:szCs w:val="24"/>
        </w:rPr>
        <w:t xml:space="preserve"> Povljana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(</w:t>
      </w:r>
      <w:r w:rsidR="0095628C">
        <w:rPr>
          <w:rFonts w:ascii="Times New Roman" w:hAnsi="Times New Roman" w:cs="Times New Roman"/>
          <w:sz w:val="24"/>
          <w:szCs w:val="24"/>
        </w:rPr>
        <w:t>„</w:t>
      </w:r>
      <w:r w:rsidRPr="00A97AD1">
        <w:rPr>
          <w:rFonts w:ascii="Times New Roman" w:hAnsi="Times New Roman" w:cs="Times New Roman"/>
          <w:sz w:val="24"/>
          <w:szCs w:val="24"/>
        </w:rPr>
        <w:t>Slu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 xml:space="preserve">beni glasnik Zadarske 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upanije</w:t>
      </w:r>
      <w:r w:rsidR="0095628C">
        <w:rPr>
          <w:rFonts w:ascii="Times New Roman" w:hAnsi="Times New Roman" w:cs="Times New Roman"/>
          <w:sz w:val="24"/>
          <w:szCs w:val="24"/>
        </w:rPr>
        <w:t>“ broj 13/21</w:t>
      </w:r>
      <w:r w:rsidRPr="00A97AD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na 4.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sjednici od</w:t>
      </w:r>
      <w:r w:rsidR="0095628C">
        <w:rPr>
          <w:rFonts w:ascii="Times New Roman" w:hAnsi="Times New Roman" w:cs="Times New Roman"/>
          <w:sz w:val="24"/>
          <w:szCs w:val="24"/>
        </w:rPr>
        <w:t>rž</w:t>
      </w:r>
      <w:r w:rsidRPr="00A97AD1">
        <w:rPr>
          <w:rFonts w:ascii="Times New Roman" w:hAnsi="Times New Roman" w:cs="Times New Roman"/>
          <w:sz w:val="24"/>
          <w:szCs w:val="24"/>
        </w:rPr>
        <w:t xml:space="preserve">anoj dana 17. </w:t>
      </w:r>
      <w:r w:rsidR="0095628C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A97AD1">
        <w:rPr>
          <w:rFonts w:ascii="Times New Roman" w:hAnsi="Times New Roman" w:cs="Times New Roman"/>
          <w:sz w:val="24"/>
          <w:szCs w:val="24"/>
        </w:rPr>
        <w:t>2021. donosi</w:t>
      </w:r>
    </w:p>
    <w:p w14:paraId="64C20729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A3E73" w14:textId="7353679D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Program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</w:p>
    <w:p w14:paraId="669A84FC" w14:textId="0EF13888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za 2022. godinu</w:t>
      </w:r>
    </w:p>
    <w:p w14:paraId="5C2DEA7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CB520" w14:textId="7B57AFB5" w:rsidR="00E27016" w:rsidRPr="00A97AD1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1.</w:t>
      </w:r>
    </w:p>
    <w:p w14:paraId="5DF7EC07" w14:textId="336A79D0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Ovim Programom korištenja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u prostoru na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2022. godinu (dalje: Program) utvr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uje se namjensko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korištenje dijela od 30% sredstava naknade za 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ene zgrade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prostoru koji su prihod jedinice lokalne samouprave na 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ijem se podru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ju nezakonito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ena zgrada nalazi.</w:t>
      </w:r>
    </w:p>
    <w:p w14:paraId="185ACF41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6B498" w14:textId="43A95462" w:rsidR="00E27016" w:rsidRPr="00A97AD1" w:rsidRDefault="0095628C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2.</w:t>
      </w:r>
    </w:p>
    <w:p w14:paraId="5B00E940" w14:textId="3F524CCF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Prora</w:t>
      </w:r>
      <w:r w:rsidR="0095628C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 xml:space="preserve">unom Općine </w:t>
      </w:r>
      <w:r w:rsidR="0095628C">
        <w:rPr>
          <w:rFonts w:ascii="Times New Roman" w:hAnsi="Times New Roman" w:cs="Times New Roman"/>
          <w:sz w:val="24"/>
          <w:szCs w:val="24"/>
        </w:rPr>
        <w:t>Povljana</w:t>
      </w:r>
      <w:r w:rsidRPr="00A97AD1">
        <w:rPr>
          <w:rFonts w:ascii="Times New Roman" w:hAnsi="Times New Roman" w:cs="Times New Roman"/>
          <w:sz w:val="24"/>
          <w:szCs w:val="24"/>
        </w:rPr>
        <w:t xml:space="preserve"> za 2022. godinu planira se </w:t>
      </w:r>
      <w:r w:rsidR="0095628C">
        <w:rPr>
          <w:rFonts w:ascii="Times New Roman" w:hAnsi="Times New Roman" w:cs="Times New Roman"/>
          <w:sz w:val="24"/>
          <w:szCs w:val="24"/>
        </w:rPr>
        <w:t>30</w:t>
      </w:r>
      <w:r w:rsidRPr="00A97AD1">
        <w:rPr>
          <w:rFonts w:ascii="Times New Roman" w:hAnsi="Times New Roman" w:cs="Times New Roman"/>
          <w:sz w:val="24"/>
          <w:szCs w:val="24"/>
        </w:rPr>
        <w:t>.000,00 kn prihoda od naknade za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zadr</w:t>
      </w:r>
      <w:r w:rsidR="0095628C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 prostoru.</w:t>
      </w:r>
    </w:p>
    <w:p w14:paraId="3E20BD5F" w14:textId="53F90B78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Planirani iznos koristiti će se za financiranje izmjena i dopuna Prostornog plana ure</w:t>
      </w:r>
      <w:r w:rsidR="0095628C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enja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 xml:space="preserve">Općine </w:t>
      </w:r>
      <w:r w:rsidR="0095628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A97AD1">
        <w:rPr>
          <w:rFonts w:ascii="Times New Roman" w:hAnsi="Times New Roman" w:cs="Times New Roman"/>
          <w:sz w:val="24"/>
          <w:szCs w:val="24"/>
        </w:rPr>
        <w:t>iz programa kako slijedi:</w:t>
      </w:r>
    </w:p>
    <w:p w14:paraId="5318E1C2" w14:textId="6AA1B483" w:rsidR="00E27016" w:rsidRPr="00B237F5" w:rsidRDefault="00B237F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7F5">
        <w:rPr>
          <w:rFonts w:ascii="Times New Roman" w:hAnsi="Times New Roman" w:cs="Times New Roman"/>
          <w:sz w:val="24"/>
          <w:szCs w:val="24"/>
        </w:rPr>
        <w:t xml:space="preserve">Program 1015 Prostorno uređenje i planiranje, Kapitalni projekt K101503, Izmjene i dopune UPU-a, 42637- Dokumenti prostornog uređenja (prostorni planovi i ostalo) u </w:t>
      </w:r>
      <w:r w:rsidR="00E27016" w:rsidRPr="00B237F5">
        <w:rPr>
          <w:rFonts w:ascii="Times New Roman" w:hAnsi="Times New Roman" w:cs="Times New Roman"/>
          <w:sz w:val="24"/>
          <w:szCs w:val="24"/>
        </w:rPr>
        <w:t xml:space="preserve"> iznosu od</w:t>
      </w:r>
      <w:r w:rsidR="0095628C" w:rsidRPr="00B237F5">
        <w:rPr>
          <w:rFonts w:ascii="Times New Roman" w:hAnsi="Times New Roman" w:cs="Times New Roman"/>
          <w:sz w:val="24"/>
          <w:szCs w:val="24"/>
        </w:rPr>
        <w:t xml:space="preserve"> </w:t>
      </w:r>
      <w:r w:rsidRPr="00B237F5">
        <w:rPr>
          <w:rFonts w:ascii="Times New Roman" w:hAnsi="Times New Roman" w:cs="Times New Roman"/>
          <w:sz w:val="24"/>
          <w:szCs w:val="24"/>
        </w:rPr>
        <w:t>30.000,00</w:t>
      </w:r>
      <w:r w:rsidR="00E27016" w:rsidRPr="00B237F5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32D6A064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9B500" w14:textId="76567AAB" w:rsidR="00E27016" w:rsidRPr="00A97AD1" w:rsidRDefault="000D4675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7016" w:rsidRPr="00A97AD1">
        <w:rPr>
          <w:rFonts w:ascii="Times New Roman" w:hAnsi="Times New Roman" w:cs="Times New Roman"/>
          <w:sz w:val="24"/>
          <w:szCs w:val="24"/>
        </w:rPr>
        <w:t>lanak 3.</w:t>
      </w:r>
    </w:p>
    <w:p w14:paraId="2DBE718E" w14:textId="21159631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Ovaj Program korištenja sredstava naknade za zadr</w:t>
      </w:r>
      <w:r w:rsidR="000D4675">
        <w:rPr>
          <w:rFonts w:ascii="Times New Roman" w:hAnsi="Times New Roman" w:cs="Times New Roman"/>
          <w:sz w:val="24"/>
          <w:szCs w:val="24"/>
        </w:rPr>
        <w:t>ž</w:t>
      </w:r>
      <w:r w:rsidRPr="00A97AD1">
        <w:rPr>
          <w:rFonts w:ascii="Times New Roman" w:hAnsi="Times New Roman" w:cs="Times New Roman"/>
          <w:sz w:val="24"/>
          <w:szCs w:val="24"/>
        </w:rPr>
        <w:t>avanje nezakonito izgra</w:t>
      </w:r>
      <w:r w:rsidR="000D4675">
        <w:rPr>
          <w:rFonts w:ascii="Times New Roman" w:hAnsi="Times New Roman" w:cs="Times New Roman"/>
          <w:sz w:val="24"/>
          <w:szCs w:val="24"/>
        </w:rPr>
        <w:t>đ</w:t>
      </w:r>
      <w:r w:rsidRPr="00A97AD1">
        <w:rPr>
          <w:rFonts w:ascii="Times New Roman" w:hAnsi="Times New Roman" w:cs="Times New Roman"/>
          <w:sz w:val="24"/>
          <w:szCs w:val="24"/>
        </w:rPr>
        <w:t>enih zgrada u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prostoru za 2022. godinu će se objaviti u „</w:t>
      </w:r>
      <w:r w:rsidR="000D4675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A97AD1">
        <w:rPr>
          <w:rFonts w:ascii="Times New Roman" w:hAnsi="Times New Roman" w:cs="Times New Roman"/>
          <w:sz w:val="24"/>
          <w:szCs w:val="24"/>
        </w:rPr>
        <w:t>“, a stupa na</w:t>
      </w:r>
      <w:r w:rsidR="00A97AD1">
        <w:rPr>
          <w:rFonts w:ascii="Times New Roman" w:hAnsi="Times New Roman" w:cs="Times New Roman"/>
          <w:sz w:val="24"/>
          <w:szCs w:val="24"/>
        </w:rPr>
        <w:t xml:space="preserve"> </w:t>
      </w:r>
      <w:r w:rsidRPr="00A97AD1">
        <w:rPr>
          <w:rFonts w:ascii="Times New Roman" w:hAnsi="Times New Roman" w:cs="Times New Roman"/>
          <w:sz w:val="24"/>
          <w:szCs w:val="24"/>
        </w:rPr>
        <w:t>snagu 1. sije</w:t>
      </w:r>
      <w:r w:rsidR="000D4675">
        <w:rPr>
          <w:rFonts w:ascii="Times New Roman" w:hAnsi="Times New Roman" w:cs="Times New Roman"/>
          <w:sz w:val="24"/>
          <w:szCs w:val="24"/>
        </w:rPr>
        <w:t>č</w:t>
      </w:r>
      <w:r w:rsidRPr="00A97AD1">
        <w:rPr>
          <w:rFonts w:ascii="Times New Roman" w:hAnsi="Times New Roman" w:cs="Times New Roman"/>
          <w:sz w:val="24"/>
          <w:szCs w:val="24"/>
        </w:rPr>
        <w:t>nja 2022. godine.</w:t>
      </w:r>
    </w:p>
    <w:p w14:paraId="6BC69142" w14:textId="77777777" w:rsidR="00A97AD1" w:rsidRDefault="00A97AD1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7322B" w14:textId="7FC2AC1A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KLASA:</w:t>
      </w:r>
      <w:r w:rsidR="004E5A6E">
        <w:rPr>
          <w:rFonts w:ascii="Times New Roman" w:hAnsi="Times New Roman" w:cs="Times New Roman"/>
          <w:sz w:val="24"/>
          <w:szCs w:val="24"/>
        </w:rPr>
        <w:t>363-02/21-01/4</w:t>
      </w:r>
    </w:p>
    <w:p w14:paraId="5AEC96CD" w14:textId="24790E42" w:rsidR="00E27016" w:rsidRPr="00A97AD1" w:rsidRDefault="00E27016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>URBROJ: 2198/</w:t>
      </w:r>
      <w:r w:rsidR="000D4675">
        <w:rPr>
          <w:rFonts w:ascii="Times New Roman" w:hAnsi="Times New Roman" w:cs="Times New Roman"/>
          <w:sz w:val="24"/>
          <w:szCs w:val="24"/>
        </w:rPr>
        <w:t>25-40-21-1</w:t>
      </w:r>
    </w:p>
    <w:p w14:paraId="416227FD" w14:textId="21E5C32D" w:rsidR="00E27016" w:rsidRPr="00A97AD1" w:rsidRDefault="000D4675" w:rsidP="00A9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17. prosinca 2021. godine</w:t>
      </w:r>
    </w:p>
    <w:p w14:paraId="3B9C6CA3" w14:textId="77777777" w:rsidR="00A97AD1" w:rsidRDefault="00A97AD1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4F5DD" w14:textId="2565A3B4" w:rsidR="00E27016" w:rsidRPr="00A97AD1" w:rsidRDefault="00E27016" w:rsidP="00A97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AD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D4675">
        <w:rPr>
          <w:rFonts w:ascii="Times New Roman" w:hAnsi="Times New Roman" w:cs="Times New Roman"/>
          <w:sz w:val="24"/>
          <w:szCs w:val="24"/>
        </w:rPr>
        <w:t>POVLJANA</w:t>
      </w:r>
    </w:p>
    <w:p w14:paraId="5F2910D1" w14:textId="77777777" w:rsidR="00A97AD1" w:rsidRDefault="00A97AD1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A26BB1" w14:textId="4AC14D63" w:rsidR="009927A5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4C29BD7" w14:textId="43EFEA8C" w:rsidR="000D4675" w:rsidRPr="00A97AD1" w:rsidRDefault="000D4675" w:rsidP="00A97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D4675" w:rsidRPr="00A97AD1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6"/>
    <w:rsid w:val="000D4675"/>
    <w:rsid w:val="003E6CFA"/>
    <w:rsid w:val="004E5A6E"/>
    <w:rsid w:val="00675790"/>
    <w:rsid w:val="0095628C"/>
    <w:rsid w:val="009927A5"/>
    <w:rsid w:val="00A97AD1"/>
    <w:rsid w:val="00B237F5"/>
    <w:rsid w:val="00E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B421"/>
  <w15:chartTrackingRefBased/>
  <w15:docId w15:val="{386BBD4A-8A25-47E4-8C28-AD9921E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2021-12-09T15:20:00Z</dcterms:created>
  <dcterms:modified xsi:type="dcterms:W3CDTF">2021-12-17T07:27:00Z</dcterms:modified>
</cp:coreProperties>
</file>