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7A5" w:rsidRPr="00F83C98" w:rsidRDefault="00F83C98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C98">
        <w:rPr>
          <w:rFonts w:ascii="Times New Roman" w:hAnsi="Times New Roman" w:cs="Times New Roman"/>
          <w:sz w:val="24"/>
          <w:szCs w:val="24"/>
        </w:rPr>
        <w:t>Općina Povljana</w:t>
      </w:r>
    </w:p>
    <w:p w:rsidR="00F83C98" w:rsidRPr="00F83C98" w:rsidRDefault="00F83C98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C98">
        <w:rPr>
          <w:rFonts w:ascii="Times New Roman" w:hAnsi="Times New Roman" w:cs="Times New Roman"/>
          <w:sz w:val="24"/>
          <w:szCs w:val="24"/>
        </w:rPr>
        <w:t xml:space="preserve">Lista grupe birača- nositelj liste Ivica </w:t>
      </w:r>
      <w:proofErr w:type="spellStart"/>
      <w:r w:rsidRPr="00F83C98">
        <w:rPr>
          <w:rFonts w:ascii="Times New Roman" w:hAnsi="Times New Roman" w:cs="Times New Roman"/>
          <w:sz w:val="24"/>
          <w:szCs w:val="24"/>
        </w:rPr>
        <w:t>Pogorilić</w:t>
      </w:r>
      <w:proofErr w:type="spellEnd"/>
    </w:p>
    <w:p w:rsidR="00F83C98" w:rsidRPr="00F83C98" w:rsidRDefault="00F83C98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C98">
        <w:rPr>
          <w:rFonts w:ascii="Times New Roman" w:hAnsi="Times New Roman" w:cs="Times New Roman"/>
          <w:sz w:val="24"/>
          <w:szCs w:val="24"/>
        </w:rPr>
        <w:t>Antonija Škoda</w:t>
      </w:r>
    </w:p>
    <w:p w:rsidR="00F83C98" w:rsidRPr="00F83C98" w:rsidRDefault="00F83C98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C98">
        <w:rPr>
          <w:rFonts w:ascii="Times New Roman" w:hAnsi="Times New Roman" w:cs="Times New Roman"/>
          <w:sz w:val="24"/>
          <w:szCs w:val="24"/>
        </w:rPr>
        <w:t>Alojzije Stepinca 5, 23249 Povljana</w:t>
      </w:r>
    </w:p>
    <w:p w:rsidR="00F83C98" w:rsidRPr="00F83C98" w:rsidRDefault="00F83C98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C98">
        <w:rPr>
          <w:rFonts w:ascii="Times New Roman" w:hAnsi="Times New Roman" w:cs="Times New Roman"/>
          <w:sz w:val="24"/>
          <w:szCs w:val="24"/>
        </w:rPr>
        <w:t>OIB:53592326639</w:t>
      </w:r>
    </w:p>
    <w:p w:rsidR="00F83C98" w:rsidRDefault="00F83C98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C98">
        <w:rPr>
          <w:rFonts w:ascii="Times New Roman" w:hAnsi="Times New Roman" w:cs="Times New Roman"/>
          <w:sz w:val="24"/>
          <w:szCs w:val="24"/>
        </w:rPr>
        <w:t>Povljana, 08. veljače 2019. godine</w:t>
      </w:r>
    </w:p>
    <w:p w:rsidR="00F83C98" w:rsidRPr="00F83C98" w:rsidRDefault="00F83C98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3C98" w:rsidRPr="00F83C98" w:rsidRDefault="00F83C98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E60" w:rsidRDefault="00F83C98" w:rsidP="00F83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3C98">
        <w:rPr>
          <w:rFonts w:ascii="Times New Roman" w:hAnsi="Times New Roman" w:cs="Times New Roman"/>
          <w:sz w:val="24"/>
          <w:szCs w:val="24"/>
        </w:rPr>
        <w:t xml:space="preserve">BILJEŠKE UZ FINANCIJSKE IZVJEŠTAJE </w:t>
      </w:r>
    </w:p>
    <w:p w:rsidR="00F83C98" w:rsidRDefault="00F83C98" w:rsidP="00F83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3C98">
        <w:rPr>
          <w:rFonts w:ascii="Times New Roman" w:hAnsi="Times New Roman" w:cs="Times New Roman"/>
          <w:sz w:val="24"/>
          <w:szCs w:val="24"/>
        </w:rPr>
        <w:t>ZA RAZDOBLJE OD 01.01.-31.12. 2018. GODINE</w:t>
      </w:r>
    </w:p>
    <w:p w:rsidR="00F83C98" w:rsidRDefault="00F83C98" w:rsidP="00F83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3C98" w:rsidRDefault="00F83C98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Antonija Škoda je članica predstavničkog tijela jedinice lokalne samouprave- Općine Povljana izabrana s Liste grupe birača- nositelj liste Ivica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Pogorilić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 lokalnim izborima održanim dana 21. svibnja 2017. godine, početak mandata </w:t>
      </w:r>
      <w:r w:rsidR="00F01700">
        <w:rPr>
          <w:rFonts w:ascii="Times New Roman" w:hAnsi="Times New Roman" w:cs="Times New Roman"/>
          <w:sz w:val="24"/>
          <w:szCs w:val="24"/>
        </w:rPr>
        <w:t>20. lipnja 2017.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70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odine, a kojemu se mandat nastavlja.</w:t>
      </w:r>
    </w:p>
    <w:p w:rsidR="00F83C98" w:rsidRPr="004A3FCD" w:rsidRDefault="00F83C98" w:rsidP="004A3FC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Kao članica predstavničkog tijela jedinice lokalne samouprave- Općine Povljana izabrane s Liste grupe birača ima otvoren račun </w:t>
      </w:r>
      <w:r w:rsidR="004A3FCD" w:rsidRPr="004A3FC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HR2024020063500023023</w:t>
      </w:r>
      <w:r w:rsidR="004A3FCD">
        <w:rPr>
          <w:rFonts w:ascii="Times New Roman" w:hAnsi="Times New Roman" w:cs="Times New Roman"/>
          <w:sz w:val="24"/>
          <w:szCs w:val="24"/>
        </w:rPr>
        <w:t xml:space="preserve">, u </w:t>
      </w:r>
      <w:bookmarkStart w:id="0" w:name="_GoBack"/>
      <w:bookmarkEnd w:id="0"/>
      <w:proofErr w:type="spellStart"/>
      <w:r w:rsidR="004A3FCD">
        <w:rPr>
          <w:rFonts w:ascii="Times New Roman" w:hAnsi="Times New Roman" w:cs="Times New Roman"/>
          <w:sz w:val="24"/>
          <w:szCs w:val="24"/>
        </w:rPr>
        <w:t>Erste&amp;SteiermarkischeBank</w:t>
      </w:r>
      <w:proofErr w:type="spellEnd"/>
      <w:r w:rsidR="004A3FCD">
        <w:rPr>
          <w:rFonts w:ascii="Times New Roman" w:hAnsi="Times New Roman" w:cs="Times New Roman"/>
          <w:sz w:val="24"/>
          <w:szCs w:val="24"/>
        </w:rPr>
        <w:t xml:space="preserve"> d.d.</w:t>
      </w:r>
    </w:p>
    <w:p w:rsidR="00CB2D2B" w:rsidRDefault="00CB2D2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Kao članica predstavničkog tijela Općine Povljana dužna je sastavljati i podnositi financijske izvještaje na način kako je to utvrđeno propisima o vođenju računovodstva neprofitnih organizacija. </w:t>
      </w:r>
    </w:p>
    <w:p w:rsidR="00CB2D2B" w:rsidRDefault="00CB2D2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Svu dokumentaciju objavljuje na službenoj Internet stranici Općine Povljana </w:t>
      </w:r>
      <w:hyperlink r:id="rId4" w:history="1">
        <w:r w:rsidRPr="002335DD">
          <w:rPr>
            <w:rStyle w:val="Hiperveza"/>
            <w:rFonts w:ascii="Times New Roman" w:hAnsi="Times New Roman" w:cs="Times New Roman"/>
            <w:sz w:val="24"/>
            <w:szCs w:val="24"/>
          </w:rPr>
          <w:t>www.povljana.hr</w:t>
        </w:r>
      </w:hyperlink>
    </w:p>
    <w:p w:rsidR="00CB2D2B" w:rsidRDefault="00CB2D2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D2B" w:rsidRDefault="00CB2D2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Budući da se mandat nastavlja u 2018. godini, u toku 2018. godine ostvareni su prihodi u iznosu od 0,00 kn, što je vidljivo iz AOP 001.</w:t>
      </w:r>
    </w:p>
    <w:p w:rsidR="00CB2D2B" w:rsidRDefault="00CB2D2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u toku 2018. godine nisu ostvareni, a što je vidljivo iz AOP 009.</w:t>
      </w:r>
    </w:p>
    <w:p w:rsidR="00CB2D2B" w:rsidRDefault="00CB2D2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Godišnjeg financijskog izvješća (G-FIN-IZVJ) na kraju 2018. godine prikazuje iznos od 0,00 kn, kao i stanje žiro računa otvorenog za redovno financiranje na dan 31.12.2018. godine.</w:t>
      </w:r>
    </w:p>
    <w:p w:rsidR="00CB2D2B" w:rsidRDefault="00CB2D2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D2B" w:rsidRDefault="00CB2D2B" w:rsidP="00F8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D2B" w:rsidRDefault="00CB2D2B" w:rsidP="00CB2D2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grupe birača</w:t>
      </w:r>
    </w:p>
    <w:p w:rsidR="00CB2D2B" w:rsidRDefault="00CB2D2B" w:rsidP="00CB2D2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Članica Općinskog vijeća Općine Povljana</w:t>
      </w:r>
    </w:p>
    <w:p w:rsidR="00CB2D2B" w:rsidRDefault="00CB2D2B" w:rsidP="00CB2D2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Antonija Škoda</w:t>
      </w:r>
    </w:p>
    <w:p w:rsidR="00CB2D2B" w:rsidRDefault="00CB2D2B" w:rsidP="00CB2D2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CB2D2B" w:rsidRPr="00F83C98" w:rsidRDefault="00CB2D2B" w:rsidP="00CB2D2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CB2D2B" w:rsidRPr="00F83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98"/>
    <w:rsid w:val="001E7E60"/>
    <w:rsid w:val="004A3FCD"/>
    <w:rsid w:val="00912FC0"/>
    <w:rsid w:val="009927A5"/>
    <w:rsid w:val="00CB2D2B"/>
    <w:rsid w:val="00F01700"/>
    <w:rsid w:val="00F8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1DB4"/>
  <w15:chartTrackingRefBased/>
  <w15:docId w15:val="{D849CA02-5948-4752-AD2E-9F3B1564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B2D2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B2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vljan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2019-02-08T08:54:00Z</dcterms:created>
  <dcterms:modified xsi:type="dcterms:W3CDTF">2019-02-11T09:02:00Z</dcterms:modified>
</cp:coreProperties>
</file>